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4E" w:rsidRPr="00C7244E" w:rsidRDefault="00C7244E" w:rsidP="00C7244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C7244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Положение об Общественном Совете</w:t>
      </w:r>
    </w:p>
    <w:p w:rsidR="00C7244E" w:rsidRPr="00C7244E" w:rsidRDefault="00C7244E" w:rsidP="00C7244E">
      <w:p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ПОЛОЖЕНИЕ об Общественном Совете при ГУЗ «</w:t>
      </w:r>
      <w:r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Ясногорская районная больница»</w:t>
      </w:r>
      <w:r w:rsidRPr="00C7244E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»</w:t>
      </w:r>
    </w:p>
    <w:p w:rsidR="00C7244E" w:rsidRPr="00C7244E" w:rsidRDefault="00C7244E" w:rsidP="00C7244E">
      <w:p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lang w:eastAsia="ru-RU"/>
        </w:rPr>
        <w:t> </w:t>
      </w:r>
    </w:p>
    <w:p w:rsidR="00C7244E" w:rsidRPr="00C7244E" w:rsidRDefault="00C7244E" w:rsidP="00C7244E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lang w:eastAsia="ru-RU"/>
        </w:rPr>
        <w:t>1</w:t>
      </w:r>
      <w:r w:rsidRPr="00C7244E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. Общие положения</w:t>
      </w:r>
    </w:p>
    <w:p w:rsidR="00C7244E" w:rsidRPr="00C7244E" w:rsidRDefault="00C7244E" w:rsidP="00C724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Общественный совет по здравоохранению при государственном учреждении здравоохранения «</w:t>
      </w:r>
      <w:r>
        <w:rPr>
          <w:rFonts w:ascii="Helvetica" w:eastAsia="Times New Roman" w:hAnsi="Helvetica" w:cs="Helvetica"/>
          <w:color w:val="333333"/>
          <w:lang w:eastAsia="ru-RU"/>
        </w:rPr>
        <w:t>Ясногорская</w:t>
      </w:r>
      <w:r w:rsidRPr="00C7244E">
        <w:rPr>
          <w:rFonts w:ascii="Helvetica" w:eastAsia="Times New Roman" w:hAnsi="Helvetica" w:cs="Helvetica"/>
          <w:color w:val="333333"/>
          <w:lang w:eastAsia="ru-RU"/>
        </w:rPr>
        <w:t xml:space="preserve"> районная больница» (далее – Общественный Совет) является коллегиальным  совещательно - консультативным органом при ГУЗ «</w:t>
      </w:r>
      <w:r>
        <w:rPr>
          <w:rFonts w:ascii="Helvetica" w:eastAsia="Times New Roman" w:hAnsi="Helvetica" w:cs="Helvetica"/>
          <w:color w:val="333333"/>
          <w:lang w:eastAsia="ru-RU"/>
        </w:rPr>
        <w:t>Ясногорская</w:t>
      </w:r>
      <w:r w:rsidRPr="00C7244E">
        <w:rPr>
          <w:rFonts w:ascii="Helvetica" w:eastAsia="Times New Roman" w:hAnsi="Helvetica" w:cs="Helvetica"/>
          <w:color w:val="333333"/>
          <w:lang w:eastAsia="ru-RU"/>
        </w:rPr>
        <w:t xml:space="preserve"> районная больница» (далее -  Учреждение).</w:t>
      </w:r>
    </w:p>
    <w:p w:rsidR="00C7244E" w:rsidRPr="00C7244E" w:rsidRDefault="00C7244E" w:rsidP="00C724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Общественный Совет создается с целью подготовки предложений по вопросам медицинского обслуживания населения, обсуждения и принятия рекомендаций по актуальным проблемам в сфере здравоохранения, развития активности и использования потенциала общественности в реализации значимых направлений модернизации здравоохранения.</w:t>
      </w:r>
    </w:p>
    <w:p w:rsidR="00C7244E" w:rsidRPr="00C7244E" w:rsidRDefault="00C7244E" w:rsidP="00C724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В своей деятельности Общественный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актами, а также настоящим Положением.</w:t>
      </w:r>
    </w:p>
    <w:p w:rsidR="00C7244E" w:rsidRPr="00C7244E" w:rsidRDefault="00C7244E" w:rsidP="00C724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Решения Общественного Совета носят рекомендательный характер.</w:t>
      </w:r>
    </w:p>
    <w:p w:rsidR="00C7244E" w:rsidRPr="00C7244E" w:rsidRDefault="00C7244E" w:rsidP="00C7244E">
      <w:pPr>
        <w:numPr>
          <w:ilvl w:val="0"/>
          <w:numId w:val="3"/>
        </w:num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Задачи и функции Совета</w:t>
      </w:r>
    </w:p>
    <w:p w:rsidR="00C7244E" w:rsidRPr="00C7244E" w:rsidRDefault="00C7244E" w:rsidP="00C7244E">
      <w:p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lang w:eastAsia="ru-RU"/>
        </w:rPr>
        <w:t>2.1.   Задачами  Общественного Совета являются: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2.1.1.Инициирование предложений по совершенствованию качества медицинской помощи населению, рассмотрение и поддержка инициатив общественности в сфере здравоохранения.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2.1.2. Участие в подготовке информационно – аналитических и рекомендательных документов по проблемам здравоохранения и информирование общественности о новых форматах медицинских услуг.</w:t>
      </w:r>
    </w:p>
    <w:p w:rsidR="00C7244E" w:rsidRPr="00C7244E" w:rsidRDefault="00C7244E" w:rsidP="00C7244E">
      <w:p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lang w:eastAsia="ru-RU"/>
        </w:rPr>
        <w:t>2.2. Основные функции Общественного  Совета</w:t>
      </w:r>
      <w:proofErr w:type="gramStart"/>
      <w:r w:rsidRPr="00C7244E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:</w:t>
      </w:r>
      <w:proofErr w:type="gramEnd"/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2.2.1. Обсуждение наиболее принципиальных проблем и направлений развития медицинских учреждений.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2.2.2. Подготовка рекомендаций по совершенствованию и более эффективному медицинскому обслуживанию населения.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2.2.3. Участие в подготовке предложений по разрабатываемым целевым программам, планам, проектам, привлечению дополнительных средств, интеллектуальных ресурсов к решению проблем в сфере здравоохранения.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2.2.4.  Участие в изучении, обобщении и распространении передового опыта совершенствования здравоохранения.</w:t>
      </w:r>
    </w:p>
    <w:p w:rsidR="00C7244E" w:rsidRPr="00C7244E" w:rsidRDefault="00C7244E" w:rsidP="00C7244E">
      <w:pPr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Порядок формирования Общественного Совета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lastRenderedPageBreak/>
        <w:t>3.1. решение о создании Общественного Совета принимается главным врачом и утверждается приказом Учреждения.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3.2. Количественный и качественный состав Общественного Совета</w:t>
      </w:r>
      <w:proofErr w:type="gramStart"/>
      <w:r w:rsidRPr="00C7244E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C7244E">
        <w:rPr>
          <w:rFonts w:ascii="Helvetica" w:eastAsia="Times New Roman" w:hAnsi="Helvetica" w:cs="Helvetica"/>
          <w:color w:val="333333"/>
          <w:lang w:eastAsia="ru-RU"/>
        </w:rPr>
        <w:t xml:space="preserve"> его председатель и секретарь утверждается приказом руководителя Учреждения.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3.3. Общественный Совет состоит из представителей органов исполнительной власти, руководителей некоммерческих союзов, советов, ассоциаций, руководителей иных организаций, учреждений, общественных деятелей, давших свое согласие на включение в состав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3.4. Руководители предприятий и организаций, общественные деятели могут быть включены в состав Общественного Совета по представлениям общественных объединений, их ассоциаций и союзов, иных некоммерческих организаций, а также по представлениям членов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3.5. Исключение из членов Общественного Совета осуществляется приказом руководителя Учреждения по предложению председателя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3.6. Общественный Совет осуществляет свою деятельность на основе взаимной заинтересованности представителей общественных организаций, администрации  МО, администрации государственного учреждения здравоохранения.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3.7. Количество членов Общественного Совета не должно превышать 14 человек.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3.8. Члены Общественного Совета осуществляют свою деятельность на общественных началах и на безвозмездной основе.</w:t>
      </w:r>
    </w:p>
    <w:p w:rsidR="00C7244E" w:rsidRPr="00C7244E" w:rsidRDefault="00C7244E" w:rsidP="00C7244E">
      <w:pPr>
        <w:numPr>
          <w:ilvl w:val="0"/>
          <w:numId w:val="5"/>
        </w:num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Организация деятельности Общественного Совета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4.1. Общественный Совет состоит из председателя,  секретаря  и членов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4.2. Деятельность Общественного Совета основывается на коллективном,  свободном и деловом обсуждении вопросов развития в сфере здравоохранения и принятие по ним рекомендаций, активном участии в работе Общественного совета его членов.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4.3. Основной формой деятельности Общественного Совета является заседание. На заседании Общественного Совета руководит председатель или, в случае его отсутствия, по его поручению иной член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4.4. План работы Общественного Совета, приоритетные направления деятельности утверждаются на заседании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4.5. Секретарь Общественного Совета: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4.5.1. Организует текущую деятельность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4.5.2. Координирует деятельность членов Общественного 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4.5.3. Информирует членов Общественного Совета о времени, месте и повестке дня заседания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lastRenderedPageBreak/>
        <w:t>4.5.4.На основе предложений членов Общественного Совета по согласованию с заинтересованными сторонами формирует повестку дня заседаний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4.5.5. Обеспечивает взаимодействие с членами Общественного Совета подготовку информационно – аналитических материалов к заседанию по вопросам, включенным в повестку дня.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4.5.6. Организует делопроизводство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4.6.Члены Общественного Совета имеют право: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4.6.1. Участвовать в работе Общественного Совета.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4.6.2. Вносить предложения по обсуждаемым вопросам.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4.6.3. В соответствии с планом работы Общественного Совета знакомиться в установленном порядке с документами и материалами по вопросам, вынесенным на обсуждение Общественного совета, на стадии их подготовки,  вносить свои предложения.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4.6.4. В случае несогласия с принятыми рекомендациями, высказывать свое мнение по конкретному рассматриваемому  вопросу, которое приобщается к протоколу заседания.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4.6.5. Вносить предложения по формированию планов работы Общественного Совета и повестке дня заседания.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4.7. Заседания Общественного Совета проводятся не реже одного раза в месяц и считаются правомочными, если на них присутствует более половины его членов.</w:t>
      </w:r>
    </w:p>
    <w:p w:rsidR="00C7244E" w:rsidRPr="00C7244E" w:rsidRDefault="00C7244E" w:rsidP="00C724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Рекомендации Общественного Совета принимаются большинством голосов из числа присутствующих на заседании. При равенстве голосов принятыми считаются те, за которые проголосовал председатель Общественного Совета или исполняющий его обязанности.</w:t>
      </w:r>
    </w:p>
    <w:p w:rsidR="00C7244E" w:rsidRPr="00C7244E" w:rsidRDefault="00C7244E" w:rsidP="00C724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Рекомендации Общественного Совета оформляются протоколом, который подписывает председатель Общественного Совета или исполняющий его обязанности и секретарь Общественного Совета. Подписанный протокол доводится секретарем Общественного совета до всех его членов.</w:t>
      </w:r>
    </w:p>
    <w:p w:rsidR="00C7244E" w:rsidRPr="00C7244E" w:rsidRDefault="00C7244E" w:rsidP="00C7244E">
      <w:pPr>
        <w:numPr>
          <w:ilvl w:val="0"/>
          <w:numId w:val="7"/>
        </w:numPr>
        <w:spacing w:beforeAutospacing="1" w:after="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Прекращение деятельности Общественного Совета</w:t>
      </w:r>
    </w:p>
    <w:p w:rsidR="00C7244E" w:rsidRPr="00C7244E" w:rsidRDefault="00C7244E" w:rsidP="00C7244E">
      <w:pPr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 w:rsidRPr="00C7244E">
        <w:rPr>
          <w:rFonts w:ascii="Helvetica" w:eastAsia="Times New Roman" w:hAnsi="Helvetica" w:cs="Helvetica"/>
          <w:color w:val="333333"/>
          <w:lang w:eastAsia="ru-RU"/>
        </w:rPr>
        <w:t>Деятельность  Совета прекращается соответствующим решением Общественного  Совета.</w:t>
      </w:r>
    </w:p>
    <w:p w:rsidR="00D03F27" w:rsidRDefault="00C7244E"/>
    <w:sectPr w:rsidR="00D03F27" w:rsidSect="00F7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58E"/>
    <w:multiLevelType w:val="multilevel"/>
    <w:tmpl w:val="9B0CA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94E17"/>
    <w:multiLevelType w:val="multilevel"/>
    <w:tmpl w:val="FCB4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227987"/>
    <w:multiLevelType w:val="multilevel"/>
    <w:tmpl w:val="E9B09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012AD"/>
    <w:multiLevelType w:val="multilevel"/>
    <w:tmpl w:val="125C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62716"/>
    <w:multiLevelType w:val="multilevel"/>
    <w:tmpl w:val="8278C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35F73"/>
    <w:multiLevelType w:val="multilevel"/>
    <w:tmpl w:val="EE6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D02253"/>
    <w:multiLevelType w:val="multilevel"/>
    <w:tmpl w:val="20A24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7244E"/>
    <w:rsid w:val="00087F55"/>
    <w:rsid w:val="001976EB"/>
    <w:rsid w:val="00C7244E"/>
    <w:rsid w:val="00F7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E8"/>
  </w:style>
  <w:style w:type="paragraph" w:styleId="1">
    <w:name w:val="heading 1"/>
    <w:basedOn w:val="a"/>
    <w:link w:val="10"/>
    <w:uiPriority w:val="9"/>
    <w:qFormat/>
    <w:rsid w:val="00C72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2019-10-28T14:07:00Z</dcterms:created>
  <dcterms:modified xsi:type="dcterms:W3CDTF">2019-10-28T14:08:00Z</dcterms:modified>
</cp:coreProperties>
</file>